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B4DA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202</w:t>
      </w:r>
      <w:r>
        <w:rPr>
          <w:rFonts w:hint="eastAsia" w:ascii="方正小标宋简体" w:hAnsi="方正小标宋简体" w:eastAsia="方正小标宋简体" w:cs="方正小标宋简体"/>
          <w:b/>
          <w:bCs/>
          <w:sz w:val="44"/>
          <w:szCs w:val="44"/>
          <w:lang w:val="en-US" w:eastAsia="zh-CN"/>
        </w:rPr>
        <w:t>5</w:t>
      </w:r>
      <w:r>
        <w:rPr>
          <w:rFonts w:hint="eastAsia" w:ascii="方正小标宋简体" w:hAnsi="方正小标宋简体" w:eastAsia="方正小标宋简体" w:cs="方正小标宋简体"/>
          <w:b/>
          <w:bCs/>
          <w:sz w:val="44"/>
          <w:szCs w:val="44"/>
        </w:rPr>
        <w:t>年度“哲学社会科学培育计划”</w:t>
      </w:r>
    </w:p>
    <w:p w14:paraId="1A49FAD1">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sz w:val="44"/>
          <w:szCs w:val="44"/>
          <w:lang w:val="en-US"/>
        </w:rPr>
      </w:pPr>
      <w:r>
        <w:rPr>
          <w:rFonts w:hint="eastAsia" w:ascii="方正小标宋简体" w:hAnsi="方正小标宋简体" w:eastAsia="方正小标宋简体" w:cs="方正小标宋简体"/>
          <w:b/>
          <w:bCs/>
          <w:sz w:val="44"/>
          <w:szCs w:val="44"/>
          <w:lang w:val="en-US" w:eastAsia="zh-CN"/>
        </w:rPr>
        <w:t>智库研究专项申报指南</w:t>
      </w:r>
    </w:p>
    <w:p w14:paraId="6D16CF9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rPr>
      </w:pPr>
    </w:p>
    <w:p w14:paraId="18F65A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b w:val="0"/>
          <w:bCs w:val="0"/>
          <w:sz w:val="32"/>
          <w:szCs w:val="32"/>
        </w:rPr>
        <w:t>为充分发挥我校哲学社会科学学科优势，推动研究成果向决策咨询转化，提升服务地方经济社会发展的能力，</w:t>
      </w: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经研究决定，设立2025年度“哲学社会科学培育计划”智库研究专项。</w:t>
      </w:r>
    </w:p>
    <w:p w14:paraId="16775AB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一、申请者基本条件</w:t>
      </w:r>
    </w:p>
    <w:p w14:paraId="0B65EE0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（一）我校在岗在编的教师员工；</w:t>
      </w:r>
    </w:p>
    <w:p w14:paraId="14462F8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（二）思想政治表现良好，具有正确的政治方向、价值取向、学术导向，注重学术规范与学术道德；</w:t>
      </w:r>
    </w:p>
    <w:p w14:paraId="4D78925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（三）学风正派、治学严谨、恪守科研诚信，具有持续的科研热情、强烈的事业心和团队合作精神；</w:t>
      </w:r>
    </w:p>
    <w:p w14:paraId="3744889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themeColor="text1"/>
          <w:sz w:val="32"/>
          <w:szCs w:val="32"/>
          <w14:textFill>
            <w14:solidFill>
              <w14:schemeClr w14:val="tx1"/>
            </w14:solidFill>
          </w14:textFill>
        </w:rPr>
        <w:t>项目负责人原则上不得超过40周岁（198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年1月1日后出生）</w:t>
      </w:r>
      <w:r>
        <w:rPr>
          <w:rFonts w:hint="eastAsia" w:ascii="仿宋_GB2312" w:hAnsi="仿宋_GB2312" w:eastAsia="仿宋_GB2312" w:cs="仿宋_GB2312"/>
          <w:sz w:val="32"/>
          <w:szCs w:val="32"/>
        </w:rPr>
        <w:t>。</w:t>
      </w:r>
    </w:p>
    <w:p w14:paraId="1FF5C83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项目类别及</w:t>
      </w:r>
      <w:r>
        <w:rPr>
          <w:rFonts w:hint="eastAsia" w:ascii="仿宋_GB2312" w:hAnsi="仿宋_GB2312" w:eastAsia="仿宋_GB2312" w:cs="仿宋_GB2312"/>
          <w:b/>
          <w:bCs/>
          <w:sz w:val="32"/>
          <w:szCs w:val="32"/>
        </w:rPr>
        <w:t>资助方向</w:t>
      </w:r>
    </w:p>
    <w:p w14:paraId="1A70E74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专项旨在培育建设具有我校学科特色的新型智库，鼓励我校教师根据国家、地方经济社会发展需要，积极组建团队开展智库研究，提供高水平咨政服务，着力提升我校哲学社会科学研究服务政府决策的能力和水平。本专项以团队形式申报，</w:t>
      </w:r>
      <w:r>
        <w:rPr>
          <w:rFonts w:hint="eastAsia" w:ascii="仿宋_GB2312" w:hAnsi="仿宋_GB2312" w:eastAsia="仿宋_GB2312" w:cs="仿宋_GB2312"/>
          <w:sz w:val="32"/>
          <w:szCs w:val="32"/>
          <w:lang w:val="en-US" w:eastAsia="zh-CN"/>
        </w:rPr>
        <w:t>原则上团队应已取得高水平智库成果，</w:t>
      </w:r>
      <w:r>
        <w:rPr>
          <w:rFonts w:hint="eastAsia" w:ascii="仿宋_GB2312" w:hAnsi="仿宋_GB2312" w:eastAsia="仿宋_GB2312" w:cs="仿宋_GB2312"/>
          <w:sz w:val="32"/>
          <w:szCs w:val="32"/>
        </w:rPr>
        <w:t>鼓励学科交叉合作，</w:t>
      </w:r>
      <w:r>
        <w:rPr>
          <w:rFonts w:hint="eastAsia" w:ascii="仿宋_GB2312" w:hAnsi="仿宋_GB2312" w:eastAsia="仿宋_GB2312" w:cs="仿宋_GB2312"/>
          <w:sz w:val="32"/>
          <w:szCs w:val="32"/>
          <w:lang w:val="en-US" w:eastAsia="zh-CN"/>
        </w:rPr>
        <w:t>团队中应有两个以上学科成员。</w:t>
      </w:r>
      <w:r>
        <w:rPr>
          <w:rFonts w:hint="eastAsia" w:ascii="仿宋_GB2312" w:hAnsi="仿宋_GB2312" w:eastAsia="仿宋_GB2312" w:cs="仿宋_GB2312"/>
          <w:sz w:val="32"/>
          <w:szCs w:val="32"/>
        </w:rPr>
        <w:t>优先资助</w:t>
      </w:r>
      <w:r>
        <w:rPr>
          <w:rFonts w:hint="eastAsia" w:ascii="仿宋_GB2312" w:hAnsi="仿宋_GB2312" w:eastAsia="仿宋_GB2312" w:cs="仿宋_GB2312"/>
          <w:b/>
          <w:bCs/>
          <w:sz w:val="32"/>
          <w:szCs w:val="32"/>
          <w:u w:val="none"/>
        </w:rPr>
        <w:t>培育发展新质生产力</w:t>
      </w:r>
      <w:r>
        <w:rPr>
          <w:rFonts w:hint="eastAsia" w:ascii="仿宋_GB2312" w:hAnsi="仿宋_GB2312" w:eastAsia="仿宋_GB2312" w:cs="仿宋_GB2312"/>
          <w:sz w:val="32"/>
          <w:szCs w:val="32"/>
          <w:u w:val="none"/>
        </w:rPr>
        <w:t>、</w:t>
      </w:r>
      <w:r>
        <w:rPr>
          <w:rFonts w:hint="eastAsia" w:ascii="仿宋_GB2312" w:hAnsi="仿宋_GB2312" w:eastAsia="仿宋_GB2312" w:cs="仿宋_GB2312"/>
          <w:b/>
          <w:bCs/>
          <w:sz w:val="32"/>
          <w:szCs w:val="32"/>
          <w:u w:val="none"/>
        </w:rPr>
        <w:t>长三角一体化、</w:t>
      </w:r>
      <w:r>
        <w:rPr>
          <w:rFonts w:hint="eastAsia" w:ascii="仿宋_GB2312" w:hAnsi="仿宋_GB2312" w:eastAsia="仿宋_GB2312" w:cs="仿宋_GB2312"/>
          <w:b/>
          <w:bCs/>
          <w:sz w:val="32"/>
          <w:szCs w:val="32"/>
          <w:u w:val="none"/>
          <w:lang w:val="en-US" w:eastAsia="zh-CN"/>
        </w:rPr>
        <w:t>文化事业文化产业文旅行业融合发展</w:t>
      </w:r>
      <w:r>
        <w:rPr>
          <w:rFonts w:hint="eastAsia" w:ascii="仿宋_GB2312" w:hAnsi="仿宋_GB2312" w:eastAsia="仿宋_GB2312" w:cs="仿宋_GB2312"/>
          <w:b/>
          <w:bCs/>
          <w:sz w:val="32"/>
          <w:szCs w:val="32"/>
          <w:u w:val="none"/>
        </w:rPr>
        <w:t>、</w:t>
      </w:r>
      <w:r>
        <w:rPr>
          <w:rFonts w:hint="eastAsia" w:ascii="仿宋_GB2312" w:hAnsi="仿宋_GB2312" w:eastAsia="仿宋_GB2312" w:cs="仿宋_GB2312"/>
          <w:b/>
          <w:bCs/>
          <w:sz w:val="32"/>
          <w:szCs w:val="32"/>
          <w:u w:val="none"/>
          <w:lang w:eastAsia="zh-CN"/>
        </w:rPr>
        <w:t>“</w:t>
      </w:r>
      <w:r>
        <w:rPr>
          <w:rFonts w:hint="eastAsia" w:ascii="仿宋_GB2312" w:hAnsi="仿宋_GB2312" w:eastAsia="仿宋_GB2312" w:cs="仿宋_GB2312"/>
          <w:b/>
          <w:bCs/>
          <w:sz w:val="32"/>
          <w:szCs w:val="32"/>
          <w:u w:val="none"/>
          <w:lang w:val="en-US" w:eastAsia="zh-CN"/>
        </w:rPr>
        <w:t>五大文化”传承与创新、经济</w:t>
      </w:r>
      <w:r>
        <w:rPr>
          <w:rFonts w:hint="eastAsia" w:ascii="仿宋_GB2312" w:hAnsi="仿宋_GB2312" w:eastAsia="仿宋_GB2312" w:cs="仿宋_GB2312"/>
          <w:b/>
          <w:bCs/>
          <w:sz w:val="32"/>
          <w:szCs w:val="32"/>
          <w:u w:val="none"/>
        </w:rPr>
        <w:t>高质量发展、</w:t>
      </w:r>
      <w:r>
        <w:rPr>
          <w:rFonts w:hint="eastAsia" w:ascii="仿宋_GB2312" w:hAnsi="仿宋_GB2312" w:eastAsia="仿宋_GB2312" w:cs="仿宋_GB2312"/>
          <w:b/>
          <w:bCs/>
          <w:sz w:val="32"/>
          <w:szCs w:val="32"/>
          <w:u w:val="none"/>
          <w:lang w:val="en-US" w:eastAsia="zh-CN"/>
        </w:rPr>
        <w:t>未来产业法治建设</w:t>
      </w:r>
      <w:r>
        <w:rPr>
          <w:rFonts w:hint="eastAsia" w:ascii="仿宋_GB2312" w:hAnsi="仿宋_GB2312" w:eastAsia="仿宋_GB2312" w:cs="仿宋_GB2312"/>
          <w:b/>
          <w:bCs/>
          <w:sz w:val="32"/>
          <w:szCs w:val="32"/>
          <w:u w:val="none"/>
          <w:lang w:eastAsia="zh-CN"/>
        </w:rPr>
        <w:t>、</w:t>
      </w:r>
      <w:r>
        <w:rPr>
          <w:rFonts w:hint="eastAsia" w:ascii="仿宋_GB2312" w:hAnsi="仿宋_GB2312" w:eastAsia="仿宋_GB2312" w:cs="仿宋_GB2312"/>
          <w:b/>
          <w:bCs/>
          <w:sz w:val="32"/>
          <w:szCs w:val="32"/>
          <w:u w:val="none"/>
          <w:lang w:val="en-US" w:eastAsia="zh-CN"/>
        </w:rPr>
        <w:t>区域国别研究</w:t>
      </w:r>
      <w:r>
        <w:rPr>
          <w:rFonts w:hint="eastAsia" w:ascii="仿宋_GB2312" w:hAnsi="仿宋_GB2312" w:eastAsia="仿宋_GB2312" w:cs="仿宋_GB2312"/>
          <w:sz w:val="32"/>
          <w:szCs w:val="32"/>
        </w:rPr>
        <w:t>等方向。</w:t>
      </w:r>
    </w:p>
    <w:p w14:paraId="52E9909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该类项目每项资助5-10万元。</w:t>
      </w:r>
    </w:p>
    <w:p w14:paraId="2AFE60F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研究期限</w:t>
      </w:r>
    </w:p>
    <w:p w14:paraId="064135A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研究期限为2年，以立项日期为开始日期。</w:t>
      </w:r>
    </w:p>
    <w:p w14:paraId="34C8946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结项要求</w:t>
      </w:r>
    </w:p>
    <w:p w14:paraId="3CDCDB0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人文社科处</w:t>
      </w:r>
      <w:r>
        <w:rPr>
          <w:rFonts w:hint="eastAsia" w:ascii="仿宋_GB2312" w:hAnsi="仿宋_GB2312" w:eastAsia="仿宋_GB2312" w:cs="仿宋_GB2312"/>
          <w:color w:val="auto"/>
          <w:sz w:val="32"/>
          <w:szCs w:val="32"/>
        </w:rPr>
        <w:t>将在项目</w:t>
      </w:r>
      <w:r>
        <w:rPr>
          <w:rFonts w:hint="eastAsia" w:ascii="仿宋_GB2312" w:hAnsi="仿宋_GB2312" w:eastAsia="仿宋_GB2312" w:cs="仿宋_GB2312"/>
          <w:color w:val="auto"/>
          <w:sz w:val="32"/>
          <w:szCs w:val="32"/>
          <w:lang w:val="en-US" w:eastAsia="zh-CN"/>
        </w:rPr>
        <w:t>立项当年进行中期检查，原则上任务完成要过半，</w:t>
      </w:r>
      <w:r>
        <w:rPr>
          <w:rFonts w:hint="eastAsia" w:ascii="仿宋_GB2312" w:hAnsi="仿宋_GB2312" w:eastAsia="仿宋_GB2312" w:cs="仿宋_GB2312"/>
          <w:color w:val="auto"/>
          <w:sz w:val="32"/>
          <w:szCs w:val="32"/>
        </w:rPr>
        <w:t>项目执行期结束后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组织专家对项目成果进行验收。</w:t>
      </w:r>
    </w:p>
    <w:p w14:paraId="518E93E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结项成果需满足以下条件之一：</w:t>
      </w:r>
    </w:p>
    <w:p w14:paraId="02ABEA6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1.获国家领导人肯定性批示和采纳；</w:t>
      </w:r>
    </w:p>
    <w:p w14:paraId="67D167D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2.在《安徽智库建言》《安徽省情》《学界兴皖》《内参》等省级以上内参上发表资政报告，且被省部级以上领导批示或采纳。</w:t>
      </w:r>
    </w:p>
    <w:p w14:paraId="627443A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3.主持或作为主要成员参加省部级以上法律、政策、</w:t>
      </w:r>
      <w:r>
        <w:rPr>
          <w:rFonts w:hint="eastAsia" w:ascii="仿宋_GB2312" w:hAnsi="仿宋_GB2312" w:eastAsia="仿宋_GB2312" w:cs="仿宋_GB2312"/>
          <w:b w:val="0"/>
          <w:bCs w:val="0"/>
          <w:sz w:val="32"/>
          <w:szCs w:val="32"/>
          <w:lang w:val="en-US" w:eastAsia="zh-CN"/>
        </w:rPr>
        <w:t>规章及规范性文件起草工作；</w:t>
      </w:r>
    </w:p>
    <w:p w14:paraId="2764BF2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4.获得省级社科成果奖及以上奖项1项</w:t>
      </w:r>
      <w:bookmarkStart w:id="0" w:name="_GoBack"/>
      <w:r>
        <w:rPr>
          <w:rFonts w:hint="eastAsia" w:ascii="仿宋_GB2312" w:hAnsi="仿宋_GB2312" w:eastAsia="仿宋_GB2312" w:cs="仿宋_GB2312"/>
          <w:b w:val="0"/>
          <w:bCs w:val="0"/>
          <w:sz w:val="32"/>
          <w:szCs w:val="32"/>
          <w:lang w:val="en-US" w:eastAsia="zh-CN"/>
        </w:rPr>
        <w:t>；</w:t>
      </w:r>
    </w:p>
    <w:p w14:paraId="5031471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5.自主建成相关领域数据库且通过全国平台发布相关指数。</w:t>
      </w:r>
    </w:p>
    <w:bookmarkEnd w:id="0"/>
    <w:p w14:paraId="4A0B8F1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、限项要求</w:t>
      </w:r>
    </w:p>
    <w:p w14:paraId="591F761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（一）申请者原则上同年度只能申请1个项目（含自然科学项目），参与项目合计不超过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w:t>
      </w:r>
    </w:p>
    <w:p w14:paraId="23B71F5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（二）主持校内中央高校基本科研业务费资助的项目尚未结题的不得申报；</w:t>
      </w:r>
    </w:p>
    <w:p w14:paraId="0C53AE4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）研究内容与申请中或已立项的各类项目重复的不得申报。</w:t>
      </w:r>
    </w:p>
    <w:p w14:paraId="4EB337D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、申报立项与过程管理程序</w:t>
      </w:r>
    </w:p>
    <w:p w14:paraId="21D562F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按照学院推荐、专家评审、择优支持的原则。</w:t>
      </w:r>
    </w:p>
    <w:p w14:paraId="4449170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（一）申报立项程序如下：发布指南、学院推荐、受理项目、项目评审、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3AABA2E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290A3EF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5470815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超过两年无法按时完成验收的，进入清理期，在一年清理期内无法按时完成验收的项目，做撤项处理。撤项的项目负责人，三年内不能申报合肥工业大学“哲学社会科学培育计划”项目。</w:t>
      </w:r>
    </w:p>
    <w:p w14:paraId="7223F2F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未经批准擅自变更项目合同内容；</w:t>
      </w:r>
    </w:p>
    <w:p w14:paraId="6EC2D89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项目负责人调离我校；</w:t>
      </w:r>
    </w:p>
    <w:p w14:paraId="1E5BB9B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其他原因导致项目研究工作无法继续进行。</w:t>
      </w:r>
    </w:p>
    <w:p w14:paraId="47DCF91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322E66C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、其他</w:t>
      </w:r>
    </w:p>
    <w:p w14:paraId="626DC7C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（一）项目负责人应合理安排经费执行，当年预算未能在10月31日之前使用完毕的，由学校统一收回，另行统筹安排；</w:t>
      </w:r>
    </w:p>
    <w:p w14:paraId="67D9427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（二）本计划以经费使用的效率和效益评定各学院立项项目情况，最终评定结果将影响各学院下一年该类项目的立项资助；</w:t>
      </w:r>
    </w:p>
    <w:p w14:paraId="4DD4427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（三）所有获批项目成果必须标注“合肥工业大学中央高校基本科研业务费资助（项目批准号）”字样（supported by“the Fundamental Research Funds for the Central Universities”，#Grant No.</w:t>
      </w:r>
      <w:r>
        <w:rPr>
          <w:rFonts w:hint="eastAsia" w:ascii="仿宋_GB2312" w:hAnsi="仿宋_GB2312" w:eastAsia="仿宋_GB2312" w:cs="仿宋_GB2312"/>
          <w:sz w:val="32"/>
          <w:szCs w:val="32"/>
          <w:lang w:val="en-US" w:eastAsia="zh-CN"/>
        </w:rPr>
        <w:t xml:space="preserve"> XXX</w:t>
      </w:r>
      <w:r>
        <w:rPr>
          <w:rFonts w:hint="eastAsia" w:ascii="仿宋_GB2312" w:hAnsi="仿宋_GB2312" w:eastAsia="仿宋_GB2312" w:cs="仿宋_GB2312"/>
          <w:sz w:val="32"/>
          <w:szCs w:val="32"/>
        </w:rPr>
        <w:t>），所有成果应与项目研究内容密切相关且完成日期在项目合同规定的期限内；</w:t>
      </w:r>
    </w:p>
    <w:p w14:paraId="26AE761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285CB2B7">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17D22D1D"/>
    <w:rsid w:val="180D46A9"/>
    <w:rsid w:val="1A420699"/>
    <w:rsid w:val="1B8A61B9"/>
    <w:rsid w:val="1BEF4851"/>
    <w:rsid w:val="1DD509B0"/>
    <w:rsid w:val="1E4F68B0"/>
    <w:rsid w:val="20E43CE3"/>
    <w:rsid w:val="23C14D25"/>
    <w:rsid w:val="2549684F"/>
    <w:rsid w:val="36EA3488"/>
    <w:rsid w:val="38606207"/>
    <w:rsid w:val="389736B4"/>
    <w:rsid w:val="3994380B"/>
    <w:rsid w:val="3A040E43"/>
    <w:rsid w:val="438F451E"/>
    <w:rsid w:val="45272EA5"/>
    <w:rsid w:val="46F56367"/>
    <w:rsid w:val="47F24C2A"/>
    <w:rsid w:val="482B48ED"/>
    <w:rsid w:val="4AAD4C08"/>
    <w:rsid w:val="4B1C25B2"/>
    <w:rsid w:val="4B476FBE"/>
    <w:rsid w:val="4C8306F7"/>
    <w:rsid w:val="58BE0687"/>
    <w:rsid w:val="5A6F754E"/>
    <w:rsid w:val="5A9618FD"/>
    <w:rsid w:val="5B550262"/>
    <w:rsid w:val="5BDE2CF3"/>
    <w:rsid w:val="5C163158"/>
    <w:rsid w:val="5F8034C9"/>
    <w:rsid w:val="62F30750"/>
    <w:rsid w:val="63351D9D"/>
    <w:rsid w:val="66C2520C"/>
    <w:rsid w:val="67F1278D"/>
    <w:rsid w:val="69431F17"/>
    <w:rsid w:val="6CE312C7"/>
    <w:rsid w:val="71DE0A2F"/>
    <w:rsid w:val="73792C33"/>
    <w:rsid w:val="745D2872"/>
    <w:rsid w:val="7C647598"/>
    <w:rsid w:val="7C9C15DB"/>
    <w:rsid w:val="7E973A28"/>
    <w:rsid w:val="7EA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lang w:val="en-US" w:eastAsia="en-US" w:bidi="ar-SA"/>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22"/>
    <w:rPr>
      <w:b/>
      <w:bCs/>
    </w:rPr>
  </w:style>
  <w:style w:type="paragraph" w:styleId="9">
    <w:name w:val="List Paragraph"/>
    <w:basedOn w:val="1"/>
    <w:autoRedefine/>
    <w:qFormat/>
    <w:uiPriority w:val="34"/>
    <w:pPr>
      <w:ind w:firstLine="420" w:firstLineChars="200"/>
    </w:pPr>
  </w:style>
  <w:style w:type="character" w:customStyle="1" w:styleId="10">
    <w:name w:val="页眉 Char"/>
    <w:basedOn w:val="7"/>
    <w:link w:val="5"/>
    <w:autoRedefine/>
    <w:qFormat/>
    <w:uiPriority w:val="99"/>
    <w:rPr>
      <w:sz w:val="18"/>
      <w:szCs w:val="18"/>
    </w:rPr>
  </w:style>
  <w:style w:type="character" w:customStyle="1" w:styleId="11">
    <w:name w:val="页脚 Char"/>
    <w:basedOn w:val="7"/>
    <w:link w:val="4"/>
    <w:autoRedefine/>
    <w:qFormat/>
    <w:uiPriority w:val="99"/>
    <w:rPr>
      <w:sz w:val="18"/>
      <w:szCs w:val="18"/>
    </w:rPr>
  </w:style>
  <w:style w:type="paragraph" w:customStyle="1" w:styleId="12">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1483</Words>
  <Characters>1568</Characters>
  <Lines>14</Lines>
  <Paragraphs>4</Paragraphs>
  <TotalTime>1</TotalTime>
  <ScaleCrop>false</ScaleCrop>
  <LinksUpToDate>false</LinksUpToDate>
  <CharactersWithSpaces>1578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2025-06-13T14:22:21Z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939F317806FB4FB58D67A878AA6A45E7_13</vt:lpwstr>
  </property>
  <property fmtid="{D5CDD505-2E9C-101B-9397-08002B2CF9AE}" pid="4" name="KSOTemplateDocerSaveRecord">
    <vt:lpwstr>eyJoZGlkIjoiNWEwMzgyZTRhZTY4MjYzOWYwM2I3YWMzZTliNTM1MDMiLCJ1c2VySWQiOiI1MTE4MDUwOTAifQ==</vt:lpwstr>
  </property>
</Properties>
</file>